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76A8C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76A8C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76A8C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C23D3C" w:rsidRDefault="00C23D3C" w:rsidP="00876A8C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07.08.2019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76A8C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876A8C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C23D3C" w:rsidRPr="00C23D3C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1198/0/197-19</w:t>
            </w:r>
          </w:p>
        </w:tc>
      </w:tr>
    </w:tbl>
    <w:p w:rsidR="00477C76" w:rsidRDefault="00477C76" w:rsidP="00477C76">
      <w:pPr>
        <w:spacing w:line="204" w:lineRule="auto"/>
        <w:rPr>
          <w:sz w:val="28"/>
          <w:szCs w:val="28"/>
          <w:lang w:val="uk-UA"/>
        </w:rPr>
      </w:pPr>
    </w:p>
    <w:p w:rsidR="00744D27" w:rsidRPr="00302BE5" w:rsidRDefault="00744D27" w:rsidP="00B23AB8">
      <w:pPr>
        <w:spacing w:line="204" w:lineRule="auto"/>
        <w:ind w:left="-142"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D522F3" w:rsidRDefault="00D522F3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(контейнерів для крові, потрійних)</w:t>
      </w:r>
    </w:p>
    <w:p w:rsidR="003A7B3B" w:rsidRDefault="00744D27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D522F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</w:p>
    <w:p w:rsidR="00744D27" w:rsidRPr="000744C7" w:rsidRDefault="00744D27" w:rsidP="00B23AB8">
      <w:pPr>
        <w:spacing w:line="204" w:lineRule="auto"/>
        <w:ind w:left="-142" w:right="140" w:firstLine="142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="00D522F3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 xml:space="preserve"> 06 грудня 2017 року № 1541 </w:t>
      </w:r>
      <w:r w:rsidR="004F5CCE">
        <w:rPr>
          <w:sz w:val="28"/>
          <w:szCs w:val="28"/>
          <w:lang w:val="uk-UA"/>
        </w:rPr>
        <w:t>«</w:t>
      </w:r>
      <w:r w:rsidR="004F5CCE" w:rsidRPr="00DD2D95">
        <w:rPr>
          <w:sz w:val="28"/>
          <w:szCs w:val="28"/>
          <w:lang w:val="uk-UA"/>
        </w:rPr>
        <w:t xml:space="preserve">Про </w:t>
      </w:r>
      <w:r w:rsidR="00876A8C">
        <w:rPr>
          <w:sz w:val="28"/>
          <w:szCs w:val="28"/>
          <w:lang w:val="uk-UA"/>
        </w:rPr>
        <w:t>розподіл</w:t>
      </w:r>
      <w:r w:rsidR="004F5CCE">
        <w:rPr>
          <w:sz w:val="28"/>
          <w:szCs w:val="28"/>
          <w:lang w:val="uk-UA"/>
        </w:rPr>
        <w:t xml:space="preserve"> медичного виробу «Контейнер потрійний для крові з розчином антикоагулянту, що не містить аденін, та розчином консервант</w:t>
      </w:r>
      <w:r w:rsidR="00876A8C">
        <w:rPr>
          <w:sz w:val="28"/>
          <w:szCs w:val="28"/>
          <w:lang w:val="uk-UA"/>
        </w:rPr>
        <w:t>у</w:t>
      </w:r>
      <w:r w:rsidR="004F5CCE">
        <w:rPr>
          <w:sz w:val="28"/>
          <w:szCs w:val="28"/>
          <w:lang w:val="uk-UA"/>
        </w:rPr>
        <w:t>, що містить аденін» для забезпечення розвитку донорства крові та її компонентів, закупленого за кошти Державного бюджету України на 2016 рік,</w:t>
      </w:r>
      <w:r w:rsidR="004F5CCE" w:rsidRPr="00DD2D95">
        <w:rPr>
          <w:sz w:val="28"/>
          <w:szCs w:val="28"/>
          <w:lang w:val="uk-UA"/>
        </w:rPr>
        <w:t xml:space="preserve"> </w:t>
      </w:r>
      <w:r w:rsidR="00D522F3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D522F3">
        <w:rPr>
          <w:sz w:val="28"/>
          <w:szCs w:val="28"/>
          <w:lang w:val="uk-UA"/>
        </w:rPr>
        <w:t xml:space="preserve">розподілені </w:t>
      </w:r>
      <w:r w:rsidR="00195396">
        <w:rPr>
          <w:sz w:val="28"/>
          <w:szCs w:val="28"/>
          <w:lang w:val="uk-UA"/>
        </w:rPr>
        <w:t>згідно з наказом департаменту охорони здоров’я облдержадміні</w:t>
      </w:r>
      <w:r w:rsidR="00D522F3">
        <w:rPr>
          <w:sz w:val="28"/>
          <w:szCs w:val="28"/>
          <w:lang w:val="uk-UA"/>
        </w:rPr>
        <w:t xml:space="preserve">страції від </w:t>
      </w:r>
      <w:r w:rsidR="00876A8C" w:rsidRPr="00876A8C">
        <w:rPr>
          <w:sz w:val="28"/>
          <w:szCs w:val="28"/>
          <w:lang w:val="uk-UA"/>
        </w:rPr>
        <w:t>2</w:t>
      </w:r>
      <w:r w:rsidR="004F5CCE">
        <w:rPr>
          <w:sz w:val="28"/>
          <w:szCs w:val="28"/>
          <w:lang w:val="uk-UA"/>
        </w:rPr>
        <w:t xml:space="preserve">6 </w:t>
      </w:r>
      <w:r w:rsidR="00876A8C">
        <w:rPr>
          <w:sz w:val="28"/>
          <w:szCs w:val="28"/>
          <w:lang w:val="uk-UA"/>
        </w:rPr>
        <w:t>грудня</w:t>
      </w:r>
      <w:r w:rsidR="00D522F3">
        <w:rPr>
          <w:sz w:val="28"/>
          <w:szCs w:val="28"/>
          <w:lang w:val="uk-UA"/>
        </w:rPr>
        <w:t xml:space="preserve"> 201</w:t>
      </w:r>
      <w:r w:rsidR="00876A8C">
        <w:rPr>
          <w:sz w:val="28"/>
          <w:szCs w:val="28"/>
          <w:lang w:val="uk-UA"/>
        </w:rPr>
        <w:t>7</w:t>
      </w:r>
      <w:r w:rsidR="00D522F3">
        <w:rPr>
          <w:sz w:val="28"/>
          <w:szCs w:val="28"/>
          <w:lang w:val="uk-UA"/>
        </w:rPr>
        <w:t xml:space="preserve"> року </w:t>
      </w:r>
      <w:r w:rsidR="00195396">
        <w:rPr>
          <w:sz w:val="28"/>
          <w:szCs w:val="28"/>
          <w:lang w:val="uk-UA"/>
        </w:rPr>
        <w:t xml:space="preserve">№ </w:t>
      </w:r>
      <w:r w:rsidR="00876A8C">
        <w:rPr>
          <w:sz w:val="28"/>
          <w:szCs w:val="28"/>
          <w:lang w:val="uk-UA"/>
        </w:rPr>
        <w:t>1896</w:t>
      </w:r>
      <w:r w:rsidR="00195396">
        <w:rPr>
          <w:sz w:val="28"/>
          <w:szCs w:val="28"/>
          <w:lang w:val="uk-UA"/>
        </w:rPr>
        <w:t>/0/197-1</w:t>
      </w:r>
      <w:r w:rsidR="00876A8C">
        <w:rPr>
          <w:sz w:val="28"/>
          <w:szCs w:val="28"/>
          <w:lang w:val="uk-UA"/>
        </w:rPr>
        <w:t>7</w:t>
      </w:r>
      <w:r w:rsidR="00195396">
        <w:rPr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</w:t>
      </w:r>
      <w:r w:rsidR="00876A8C">
        <w:rPr>
          <w:sz w:val="28"/>
          <w:szCs w:val="28"/>
          <w:lang w:val="uk-UA"/>
        </w:rPr>
        <w:t>, які закуплено за кошти Державного бюджету України на 2016 рік</w:t>
      </w:r>
      <w:r w:rsidR="00195396">
        <w:rPr>
          <w:sz w:val="28"/>
          <w:szCs w:val="28"/>
          <w:lang w:val="uk-UA"/>
        </w:rPr>
        <w:t>»</w:t>
      </w:r>
    </w:p>
    <w:p w:rsidR="00744D27" w:rsidRPr="000744C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B23AB8">
      <w:pPr>
        <w:pStyle w:val="a6"/>
        <w:spacing w:line="204" w:lineRule="auto"/>
        <w:ind w:right="140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77AA" w:rsidRDefault="00BA77AA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ПЕРЕРОЗПОДІЛИТИ медичні вироби для забезпечення донорства крові 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4F5CCE"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контейнери для крові, потрійні)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КП «Дніпропетровська обласна станція переливання крові» до КП «Криворізька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 xml:space="preserve"> станція переливання крові» ДОР» у кількості 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00 штук.</w:t>
      </w:r>
    </w:p>
    <w:p w:rsidR="00BA77AA" w:rsidRDefault="00BA77AA" w:rsidP="00B23AB8">
      <w:pPr>
        <w:pStyle w:val="a6"/>
        <w:tabs>
          <w:tab w:val="left" w:pos="1276"/>
        </w:tabs>
        <w:spacing w:line="204" w:lineRule="auto"/>
        <w:ind w:left="709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AA7" w:rsidRPr="00224AA7" w:rsidRDefault="00BA77AA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забезпечити</w:t>
      </w:r>
      <w:r w:rsidR="00224AA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0B7710" w:rsidRDefault="004F5CCE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195396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ередачу </w:t>
      </w:r>
      <w:r w:rsidR="00A44661"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 для забезпечення розвитку донорства крові та її компонентів</w:t>
      </w:r>
      <w:r w:rsidR="00D522F3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(контейнерів для крові, потрійних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до КП «Криворізька станція переливання крові» ДОР» у кількості </w:t>
      </w:r>
      <w:r w:rsidR="00876A8C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00 штук.</w:t>
      </w:r>
    </w:p>
    <w:p w:rsidR="007262C3" w:rsidRPr="007262C3" w:rsidRDefault="007262C3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Облік медичних виробів відповідно до наказу департаменту охорони здоров'я облдержадміністрації від 02 січня 2019 року  № 5/0/197-19 «Щодо обліку матеріальних цінностей, які надходять до області шляхом централізованого постачання» (із змінами).</w:t>
      </w:r>
    </w:p>
    <w:p w:rsidR="007262C3" w:rsidRPr="007262C3" w:rsidRDefault="007262C3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Своєчасне надання актів на списання до Державного підприємства «</w:t>
      </w:r>
      <w:proofErr w:type="spellStart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» МОЗ України.</w:t>
      </w:r>
    </w:p>
    <w:p w:rsidR="007262C3" w:rsidRDefault="007262C3" w:rsidP="00B23AB8">
      <w:pPr>
        <w:pStyle w:val="a6"/>
        <w:tabs>
          <w:tab w:val="left" w:pos="1276"/>
        </w:tabs>
        <w:spacing w:line="204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4F5CCE" w:rsidRPr="007262C3" w:rsidRDefault="007262C3" w:rsidP="00B23AB8">
      <w:pPr>
        <w:pStyle w:val="a6"/>
        <w:tabs>
          <w:tab w:val="left" w:pos="1276"/>
        </w:tabs>
        <w:spacing w:line="204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</w:t>
      </w:r>
    </w:p>
    <w:p w:rsidR="00195396" w:rsidRPr="004F5CCE" w:rsidRDefault="004F5CCE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F5CC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Виконуючому обов’язки 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КП «Криворізька станція переливання крові» ДОР» (Скляр)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4F5CCE" w:rsidRDefault="00195396" w:rsidP="00B23AB8">
      <w:pPr>
        <w:pStyle w:val="a6"/>
        <w:spacing w:line="204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2F3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донорства крові та її компонентів </w:t>
      </w:r>
      <w:r w:rsidR="00D522F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522F3" w:rsidRPr="00D522F3">
        <w:rPr>
          <w:rFonts w:ascii="Times New Roman" w:hAnsi="Times New Roman" w:cs="Times New Roman"/>
          <w:sz w:val="28"/>
          <w:szCs w:val="28"/>
          <w:lang w:val="uk-UA"/>
        </w:rPr>
        <w:t>контейнерів для крові, потрійних</w:t>
      </w:r>
      <w:r w:rsidR="00D522F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00 штук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396" w:rsidRPr="00C01EEB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 w:rsidRPr="00D522F3">
        <w:rPr>
          <w:rFonts w:ascii="Times New Roman" w:eastAsia="Times New Roman" w:hAnsi="Times New Roman" w:cs="Times New Roman"/>
          <w:lang w:eastAsia="en-US"/>
        </w:rPr>
        <w:t>3.2. Персональну відповідальність за збереженням</w:t>
      </w:r>
      <w:r w:rsidRPr="00386488">
        <w:rPr>
          <w:rFonts w:ascii="Times New Roman" w:hAnsi="Times New Roman" w:cs="Times New Roman"/>
        </w:rPr>
        <w:t xml:space="preserve"> та раціональним використанням отриман</w:t>
      </w:r>
      <w:r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195396" w:rsidRPr="00195396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отриманих </w:t>
      </w:r>
      <w:r w:rsidRPr="00A12448">
        <w:rPr>
          <w:rFonts w:ascii="Times New Roman" w:hAnsi="Times New Roman" w:cs="Times New Roman"/>
          <w:spacing w:val="-2"/>
        </w:rPr>
        <w:t>медичн</w:t>
      </w:r>
      <w:r>
        <w:rPr>
          <w:rFonts w:ascii="Times New Roman" w:hAnsi="Times New Roman" w:cs="Times New Roman"/>
          <w:spacing w:val="-2"/>
        </w:rPr>
        <w:t>их</w:t>
      </w:r>
      <w:r w:rsidRPr="00A12448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виробів</w:t>
      </w:r>
      <w:r>
        <w:rPr>
          <w:rFonts w:ascii="Times New Roman" w:hAnsi="Times New Roman" w:cs="Times New Roman"/>
        </w:rPr>
        <w:t xml:space="preserve">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95396" w:rsidRPr="00195396" w:rsidRDefault="00195396" w:rsidP="00B23AB8">
      <w:pPr>
        <w:pStyle w:val="a8"/>
        <w:tabs>
          <w:tab w:val="left" w:pos="1134"/>
          <w:tab w:val="left" w:pos="1276"/>
        </w:tabs>
        <w:spacing w:before="0" w:line="204" w:lineRule="auto"/>
        <w:ind w:right="140"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3.4. </w:t>
      </w:r>
      <w:r w:rsidRPr="00195396">
        <w:rPr>
          <w:rFonts w:ascii="Times New Roman" w:eastAsia="Times New Roman" w:hAnsi="Times New Roman" w:cs="Times New Roman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</w:t>
      </w:r>
      <w:r w:rsidR="00D522F3">
        <w:rPr>
          <w:rFonts w:ascii="Times New Roman" w:eastAsia="Times New Roman" w:hAnsi="Times New Roman" w:cs="Times New Roman"/>
        </w:rPr>
        <w:t xml:space="preserve"> (із змінами)</w:t>
      </w:r>
      <w:r w:rsidRPr="00195396">
        <w:rPr>
          <w:rFonts w:ascii="Times New Roman" w:eastAsia="Times New Roman" w:hAnsi="Times New Roman" w:cs="Times New Roman"/>
        </w:rPr>
        <w:t>.</w:t>
      </w:r>
    </w:p>
    <w:p w:rsidR="00195396" w:rsidRPr="00195396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 w:rsidRPr="00195396">
        <w:rPr>
          <w:rFonts w:ascii="Times New Roman" w:eastAsia="Times New Roman" w:hAnsi="Times New Roman" w:cs="Times New Roman"/>
        </w:rPr>
        <w:t>3.5. 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C23D3C" w:rsidRDefault="00195396" w:rsidP="00C23D3C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04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Термін: щомісячно до 3</w:t>
      </w:r>
      <w:r w:rsidR="00C23D3C">
        <w:rPr>
          <w:sz w:val="28"/>
          <w:szCs w:val="28"/>
          <w:lang w:val="uk-UA" w:eastAsia="en-US"/>
        </w:rPr>
        <w:t xml:space="preserve"> числа наступного</w:t>
      </w:r>
      <w:r w:rsidR="00C23D3C">
        <w:rPr>
          <w:sz w:val="28"/>
          <w:szCs w:val="28"/>
          <w:lang w:val="uk-UA" w:eastAsia="en-US"/>
        </w:rPr>
        <w:tab/>
        <w:t xml:space="preserve">    </w:t>
      </w:r>
    </w:p>
    <w:p w:rsidR="00195396" w:rsidRPr="00C23D3C" w:rsidRDefault="00C23D3C" w:rsidP="00C23D3C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04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</w:t>
      </w:r>
      <w:bookmarkStart w:id="0" w:name="_GoBack"/>
      <w:bookmarkEnd w:id="0"/>
      <w:r w:rsidR="00195396" w:rsidRPr="00C23D3C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B23AB8">
      <w:pPr>
        <w:pStyle w:val="a6"/>
        <w:spacing w:line="204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Default="00D522F3" w:rsidP="00B23AB8">
      <w:pPr>
        <w:pStyle w:val="a6"/>
        <w:numPr>
          <w:ilvl w:val="0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D522F3" w:rsidRDefault="00D522F3" w:rsidP="00B23AB8">
      <w:pPr>
        <w:pStyle w:val="a6"/>
        <w:numPr>
          <w:ilvl w:val="1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D522F3" w:rsidRPr="00E46E58" w:rsidRDefault="00D522F3" w:rsidP="00B23AB8">
      <w:pPr>
        <w:pStyle w:val="a6"/>
        <w:numPr>
          <w:ilvl w:val="1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E58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744D27" w:rsidRPr="0009744A" w:rsidRDefault="00744D27" w:rsidP="00B23AB8">
      <w:pPr>
        <w:pStyle w:val="a8"/>
        <w:spacing w:before="0" w:line="204" w:lineRule="auto"/>
        <w:ind w:right="140" w:firstLine="708"/>
        <w:rPr>
          <w:rFonts w:cs="Times New Roman"/>
        </w:rPr>
      </w:pPr>
    </w:p>
    <w:p w:rsidR="00744D27" w:rsidRPr="00145C41" w:rsidRDefault="00D522F3" w:rsidP="00B23AB8">
      <w:pPr>
        <w:pStyle w:val="a9"/>
        <w:spacing w:line="204" w:lineRule="auto"/>
        <w:ind w:right="14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Pr="00876A8C" w:rsidRDefault="008C758A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876A8C">
        <w:rPr>
          <w:sz w:val="28"/>
          <w:szCs w:val="28"/>
          <w:lang w:val="uk-UA"/>
        </w:rPr>
        <w:t xml:space="preserve">наказ </w:t>
      </w:r>
      <w:r w:rsidR="00195396" w:rsidRPr="00876A8C">
        <w:rPr>
          <w:sz w:val="28"/>
          <w:szCs w:val="28"/>
          <w:lang w:val="uk-UA"/>
        </w:rPr>
        <w:t>департаменту</w:t>
      </w:r>
      <w:r w:rsidR="00653CE1" w:rsidRPr="00876A8C">
        <w:rPr>
          <w:sz w:val="28"/>
          <w:szCs w:val="28"/>
          <w:lang w:val="uk-UA"/>
        </w:rPr>
        <w:t xml:space="preserve"> охорони </w:t>
      </w:r>
      <w:r w:rsidR="00D522F3" w:rsidRPr="00876A8C">
        <w:rPr>
          <w:sz w:val="28"/>
          <w:szCs w:val="28"/>
          <w:lang w:val="uk-UA"/>
        </w:rPr>
        <w:t>здоров’я</w:t>
      </w:r>
      <w:r w:rsidR="00653CE1" w:rsidRPr="00876A8C">
        <w:rPr>
          <w:sz w:val="28"/>
          <w:szCs w:val="28"/>
          <w:lang w:val="uk-UA"/>
        </w:rPr>
        <w:t xml:space="preserve"> облдержадміністрації</w:t>
      </w:r>
      <w:r w:rsidR="00195396" w:rsidRPr="00876A8C">
        <w:rPr>
          <w:sz w:val="28"/>
          <w:szCs w:val="28"/>
          <w:lang w:val="uk-UA"/>
        </w:rPr>
        <w:t xml:space="preserve"> </w:t>
      </w:r>
      <w:r w:rsidR="009C7D5E" w:rsidRPr="00876A8C">
        <w:rPr>
          <w:sz w:val="28"/>
          <w:szCs w:val="28"/>
          <w:lang w:val="uk-UA"/>
        </w:rPr>
        <w:t xml:space="preserve"> </w:t>
      </w:r>
      <w:r w:rsidR="00D522F3" w:rsidRPr="00876A8C">
        <w:rPr>
          <w:sz w:val="28"/>
          <w:szCs w:val="28"/>
          <w:lang w:val="uk-UA"/>
        </w:rPr>
        <w:t xml:space="preserve">від </w:t>
      </w:r>
      <w:r w:rsidR="007262C3" w:rsidRPr="00876A8C">
        <w:rPr>
          <w:sz w:val="28"/>
          <w:szCs w:val="28"/>
          <w:lang w:val="uk-UA"/>
        </w:rPr>
        <w:br/>
      </w:r>
      <w:proofErr w:type="spellStart"/>
      <w:r w:rsidR="00876A8C" w:rsidRPr="00876A8C">
        <w:rPr>
          <w:sz w:val="28"/>
          <w:szCs w:val="28"/>
          <w:lang w:val="uk-UA"/>
        </w:rPr>
        <w:t>від</w:t>
      </w:r>
      <w:proofErr w:type="spellEnd"/>
      <w:r w:rsidR="00876A8C" w:rsidRPr="00876A8C">
        <w:rPr>
          <w:sz w:val="28"/>
          <w:szCs w:val="28"/>
          <w:lang w:val="uk-UA"/>
        </w:rPr>
        <w:t xml:space="preserve"> 26 грудня 2017 року № 1896/0/197-17 «Про розподіл медичних виробів для забезпечення розвитку донорства крові та її компонентів, які закуплено за кошти Державного бюджету України на 2016 рік»</w:t>
      </w:r>
      <w:r w:rsidR="00D522F3" w:rsidRPr="00876A8C">
        <w:rPr>
          <w:sz w:val="28"/>
          <w:szCs w:val="28"/>
          <w:lang w:val="uk-UA"/>
        </w:rPr>
        <w:t>;</w:t>
      </w:r>
    </w:p>
    <w:p w:rsidR="004C47A5" w:rsidRDefault="004C47A5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D522F3">
        <w:rPr>
          <w:sz w:val="28"/>
          <w:szCs w:val="28"/>
          <w:lang w:val="uk-UA"/>
        </w:rPr>
        <w:t>лист головного лікаря КП «Дніпропетровська обласна станція переливання крові», експерта департаменту охорони здоров’я облдержадміністрації з</w:t>
      </w:r>
      <w:r w:rsidR="00876A8C">
        <w:rPr>
          <w:sz w:val="28"/>
          <w:szCs w:val="28"/>
          <w:lang w:val="uk-UA"/>
        </w:rPr>
        <w:t xml:space="preserve">а напрямком </w:t>
      </w:r>
      <w:r w:rsidRP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«Т</w:t>
      </w:r>
      <w:r w:rsidRPr="00D522F3">
        <w:rPr>
          <w:sz w:val="28"/>
          <w:szCs w:val="28"/>
          <w:lang w:val="uk-UA"/>
        </w:rPr>
        <w:t>рансфузіологі</w:t>
      </w:r>
      <w:r w:rsidR="00876A8C">
        <w:rPr>
          <w:sz w:val="28"/>
          <w:szCs w:val="28"/>
          <w:lang w:val="uk-UA"/>
        </w:rPr>
        <w:t>я»</w:t>
      </w:r>
      <w:r w:rsidRPr="00D522F3">
        <w:rPr>
          <w:sz w:val="28"/>
          <w:szCs w:val="28"/>
          <w:lang w:val="uk-UA"/>
        </w:rPr>
        <w:t xml:space="preserve"> Сердюк А.А. від </w:t>
      </w:r>
      <w:r w:rsidR="00876A8C">
        <w:rPr>
          <w:sz w:val="28"/>
          <w:szCs w:val="28"/>
          <w:lang w:val="uk-UA"/>
        </w:rPr>
        <w:br/>
        <w:t xml:space="preserve">06 серпня </w:t>
      </w:r>
      <w:r w:rsidR="008738ED" w:rsidRPr="00D522F3">
        <w:rPr>
          <w:sz w:val="28"/>
          <w:szCs w:val="28"/>
          <w:lang w:val="uk-UA"/>
        </w:rPr>
        <w:t xml:space="preserve"> 2019 року </w:t>
      </w:r>
      <w:r w:rsidRPr="00D522F3">
        <w:rPr>
          <w:sz w:val="28"/>
          <w:szCs w:val="28"/>
          <w:lang w:val="uk-UA"/>
        </w:rPr>
        <w:t>№</w:t>
      </w:r>
      <w:r w:rsidR="00E52E15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511</w:t>
      </w:r>
      <w:r w:rsidR="008738ED" w:rsidRPr="00D522F3">
        <w:rPr>
          <w:sz w:val="28"/>
          <w:szCs w:val="28"/>
          <w:lang w:val="uk-UA"/>
        </w:rPr>
        <w:t>;</w:t>
      </w:r>
    </w:p>
    <w:p w:rsidR="00BA77AA" w:rsidRPr="00C66474" w:rsidRDefault="00653CE1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C66474">
        <w:rPr>
          <w:sz w:val="28"/>
          <w:szCs w:val="28"/>
          <w:lang w:val="uk-UA"/>
        </w:rPr>
        <w:t>лист</w:t>
      </w:r>
      <w:r w:rsidR="00C66474" w:rsidRPr="00C66474">
        <w:rPr>
          <w:sz w:val="28"/>
          <w:szCs w:val="28"/>
          <w:lang w:val="uk-UA"/>
        </w:rPr>
        <w:t xml:space="preserve"> виконуючого обов’язки </w:t>
      </w:r>
      <w:r w:rsidR="00876A8C">
        <w:rPr>
          <w:sz w:val="28"/>
          <w:szCs w:val="28"/>
          <w:lang w:val="uk-UA"/>
        </w:rPr>
        <w:t>директора</w:t>
      </w:r>
      <w:r w:rsidR="00C66474" w:rsidRPr="00C66474">
        <w:rPr>
          <w:sz w:val="28"/>
          <w:szCs w:val="28"/>
          <w:lang w:val="uk-UA"/>
        </w:rPr>
        <w:t xml:space="preserve"> КП «Криворізька станція переливання крові» ДОР» Скляр І.Ф. від </w:t>
      </w:r>
      <w:r w:rsidR="00876A8C">
        <w:rPr>
          <w:sz w:val="28"/>
          <w:szCs w:val="28"/>
          <w:lang w:val="uk-UA"/>
        </w:rPr>
        <w:t>01 серпня</w:t>
      </w:r>
      <w:r w:rsidR="00C66474" w:rsidRPr="00C66474">
        <w:rPr>
          <w:sz w:val="28"/>
          <w:szCs w:val="28"/>
          <w:lang w:val="uk-UA"/>
        </w:rPr>
        <w:t xml:space="preserve"> 2019 року № </w:t>
      </w:r>
      <w:r w:rsidR="00876A8C">
        <w:rPr>
          <w:sz w:val="28"/>
          <w:szCs w:val="28"/>
          <w:lang w:val="uk-UA"/>
        </w:rPr>
        <w:t>468</w:t>
      </w:r>
      <w:r w:rsidR="00C66474" w:rsidRPr="00C66474">
        <w:rPr>
          <w:sz w:val="28"/>
          <w:szCs w:val="28"/>
          <w:lang w:val="uk-UA"/>
        </w:rPr>
        <w:t>.</w:t>
      </w:r>
    </w:p>
    <w:p w:rsidR="00C66474" w:rsidRDefault="00C66474" w:rsidP="00B23AB8">
      <w:pPr>
        <w:pStyle w:val="a6"/>
        <w:spacing w:line="204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6474" w:rsidRPr="00C66474" w:rsidRDefault="00C66474" w:rsidP="00B23AB8">
      <w:pPr>
        <w:pStyle w:val="a6"/>
        <w:spacing w:line="204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876A8C" w:rsidP="00B23AB8">
      <w:pPr>
        <w:spacing w:line="204" w:lineRule="auto"/>
        <w:ind w:right="1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</w:t>
      </w:r>
      <w:r w:rsidR="00E52E1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Т.П. КВІТНИЦЬКА</w:t>
      </w:r>
    </w:p>
    <w:p w:rsidR="00744D27" w:rsidRPr="000744C7" w:rsidRDefault="0027745A" w:rsidP="00B23AB8">
      <w:pPr>
        <w:spacing w:line="204" w:lineRule="auto"/>
        <w:ind w:right="140"/>
        <w:jc w:val="both"/>
        <w:rPr>
          <w:sz w:val="28"/>
          <w:szCs w:val="28"/>
          <w:lang w:val="uk-UA"/>
        </w:rPr>
        <w:sectPr w:rsidR="00744D27" w:rsidRPr="000744C7" w:rsidSect="00876A8C">
          <w:headerReference w:type="even" r:id="rId9"/>
          <w:headerReference w:type="default" r:id="rId10"/>
          <w:pgSz w:w="11906" w:h="16838"/>
          <w:pgMar w:top="1135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</w:t>
      </w:r>
      <w:r w:rsidR="00BA77AA">
        <w:rPr>
          <w:sz w:val="28"/>
          <w:szCs w:val="28"/>
          <w:lang w:val="uk-UA"/>
        </w:rPr>
        <w:t xml:space="preserve">                            </w:t>
      </w:r>
      <w:r w:rsidR="00876A8C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</w:t>
      </w:r>
    </w:p>
    <w:p w:rsidR="00197E4F" w:rsidRPr="00BB17BB" w:rsidRDefault="00197E4F" w:rsidP="00876A8C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4A" w:rsidRDefault="00FA004A" w:rsidP="00D016D4">
      <w:r>
        <w:separator/>
      </w:r>
    </w:p>
  </w:endnote>
  <w:endnote w:type="continuationSeparator" w:id="0">
    <w:p w:rsidR="00FA004A" w:rsidRDefault="00FA004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4A" w:rsidRDefault="00FA004A" w:rsidP="00D016D4">
      <w:r>
        <w:separator/>
      </w:r>
    </w:p>
  </w:footnote>
  <w:footnote w:type="continuationSeparator" w:id="0">
    <w:p w:rsidR="00FA004A" w:rsidRDefault="00FA004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A00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A00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417C4"/>
    <w:multiLevelType w:val="multilevel"/>
    <w:tmpl w:val="DE029C8A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20108"/>
    <w:rsid w:val="0002695B"/>
    <w:rsid w:val="00043142"/>
    <w:rsid w:val="000A00FD"/>
    <w:rsid w:val="000B7710"/>
    <w:rsid w:val="000C79F6"/>
    <w:rsid w:val="00107397"/>
    <w:rsid w:val="001327B8"/>
    <w:rsid w:val="00195396"/>
    <w:rsid w:val="00197E4F"/>
    <w:rsid w:val="001A3714"/>
    <w:rsid w:val="001D6747"/>
    <w:rsid w:val="001F1A75"/>
    <w:rsid w:val="00224AA7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77C76"/>
    <w:rsid w:val="0048062B"/>
    <w:rsid w:val="004C47A5"/>
    <w:rsid w:val="004F5CCE"/>
    <w:rsid w:val="005D45C1"/>
    <w:rsid w:val="005D7460"/>
    <w:rsid w:val="005F455C"/>
    <w:rsid w:val="00653CE1"/>
    <w:rsid w:val="006761ED"/>
    <w:rsid w:val="006B354D"/>
    <w:rsid w:val="006D4F93"/>
    <w:rsid w:val="006D5F00"/>
    <w:rsid w:val="006F24C6"/>
    <w:rsid w:val="007003DF"/>
    <w:rsid w:val="007262C3"/>
    <w:rsid w:val="00744D27"/>
    <w:rsid w:val="007D2BC1"/>
    <w:rsid w:val="007F5DD0"/>
    <w:rsid w:val="00821E4C"/>
    <w:rsid w:val="00826D6B"/>
    <w:rsid w:val="00854ADF"/>
    <w:rsid w:val="008738ED"/>
    <w:rsid w:val="00876A8C"/>
    <w:rsid w:val="008B4430"/>
    <w:rsid w:val="008B48B3"/>
    <w:rsid w:val="008B530D"/>
    <w:rsid w:val="008C758A"/>
    <w:rsid w:val="008D7D0B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01E57"/>
    <w:rsid w:val="00B23AB8"/>
    <w:rsid w:val="00B5739F"/>
    <w:rsid w:val="00BA77AA"/>
    <w:rsid w:val="00BB17BB"/>
    <w:rsid w:val="00BD1EA0"/>
    <w:rsid w:val="00BF2EA8"/>
    <w:rsid w:val="00BF3D92"/>
    <w:rsid w:val="00C23D3C"/>
    <w:rsid w:val="00C66474"/>
    <w:rsid w:val="00C702AC"/>
    <w:rsid w:val="00CC26F5"/>
    <w:rsid w:val="00CE3F5F"/>
    <w:rsid w:val="00D016D4"/>
    <w:rsid w:val="00D21115"/>
    <w:rsid w:val="00D522F3"/>
    <w:rsid w:val="00DF3D98"/>
    <w:rsid w:val="00DF7B7C"/>
    <w:rsid w:val="00E22A54"/>
    <w:rsid w:val="00E24C1F"/>
    <w:rsid w:val="00E52E15"/>
    <w:rsid w:val="00E54927"/>
    <w:rsid w:val="00F6053E"/>
    <w:rsid w:val="00FA004A"/>
    <w:rsid w:val="00FA6124"/>
    <w:rsid w:val="00FB5C1C"/>
    <w:rsid w:val="00FC7E22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2019-08-06T09:48:00Z</cp:lastPrinted>
  <dcterms:created xsi:type="dcterms:W3CDTF">2019-08-06T09:30:00Z</dcterms:created>
  <dcterms:modified xsi:type="dcterms:W3CDTF">2019-08-07T14:34:00Z</dcterms:modified>
</cp:coreProperties>
</file>